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</w:t>
      </w:r>
      <w:r>
        <w:rPr>
          <w:rFonts w:ascii="黑体" w:hAnsi="黑体" w:eastAsia="黑体" w:cs="宋体"/>
          <w:b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sz w:val="32"/>
          <w:szCs w:val="32"/>
        </w:rPr>
        <w:t>届国际现代工厂/过程自动化技术与装备展览会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（FA/PA</w:t>
      </w:r>
      <w:r>
        <w:rPr>
          <w:rFonts w:hint="eastAsia" w:ascii="黑体" w:hAnsi="黑体" w:eastAsia="黑体" w:cs="宋体"/>
          <w:b/>
          <w:caps/>
          <w:smallCaps w:val="0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宋体"/>
          <w:b/>
          <w:caps/>
          <w:smallCaps w:val="0"/>
          <w:sz w:val="32"/>
          <w:szCs w:val="32"/>
        </w:rPr>
        <w:t>Ips</w:t>
      </w:r>
      <w:r>
        <w:rPr>
          <w:rFonts w:hint="eastAsia" w:ascii="黑体" w:hAnsi="黑体" w:eastAsia="黑体" w:cs="宋体"/>
          <w:b/>
          <w:caps/>
          <w:smallCaps w:val="0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宋体"/>
          <w:b/>
          <w:caps/>
          <w:smallCaps w:val="0"/>
          <w:sz w:val="32"/>
          <w:szCs w:val="32"/>
        </w:rPr>
        <w:t>pes 202</w:t>
      </w:r>
      <w:r>
        <w:rPr>
          <w:rFonts w:hint="eastAsia" w:ascii="黑体" w:hAnsi="黑体" w:eastAsia="黑体" w:cs="宋体"/>
          <w:b/>
          <w:sz w:val="32"/>
          <w:szCs w:val="32"/>
        </w:rPr>
        <w:t>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hAnsi="黑体" w:eastAsia="黑体"/>
          <w:bCs/>
          <w:sz w:val="18"/>
          <w:szCs w:val="18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>展会时间：</w:t>
      </w:r>
      <w:r>
        <w:rPr>
          <w:rFonts w:ascii="黑体" w:hAnsi="黑体" w:eastAsia="黑体" w:cs="宋体"/>
          <w:bCs/>
          <w:sz w:val="22"/>
          <w:szCs w:val="22"/>
        </w:rPr>
        <w:t>2024</w:t>
      </w:r>
      <w:r>
        <w:rPr>
          <w:rFonts w:hint="eastAsia" w:ascii="黑体" w:hAnsi="黑体" w:eastAsia="黑体" w:cs="宋体"/>
          <w:bCs/>
          <w:sz w:val="22"/>
          <w:szCs w:val="22"/>
        </w:rPr>
        <w:t>年</w:t>
      </w:r>
      <w:r>
        <w:rPr>
          <w:rFonts w:ascii="黑体" w:hAnsi="黑体" w:eastAsia="黑体" w:cs="宋体"/>
          <w:bCs/>
          <w:sz w:val="22"/>
          <w:szCs w:val="22"/>
        </w:rPr>
        <w:t>6</w:t>
      </w:r>
      <w:r>
        <w:rPr>
          <w:rFonts w:hint="eastAsia" w:ascii="黑体" w:hAnsi="黑体" w:eastAsia="黑体" w:cs="宋体"/>
          <w:bCs/>
          <w:sz w:val="22"/>
          <w:szCs w:val="22"/>
        </w:rPr>
        <w:t>月</w:t>
      </w:r>
      <w:r>
        <w:rPr>
          <w:rFonts w:ascii="黑体" w:hAnsi="黑体" w:eastAsia="黑体" w:cs="宋体"/>
          <w:bCs/>
          <w:sz w:val="22"/>
          <w:szCs w:val="22"/>
        </w:rPr>
        <w:t>13-15</w:t>
      </w:r>
      <w:r>
        <w:rPr>
          <w:rFonts w:hint="eastAsia" w:ascii="黑体" w:hAnsi="黑体" w:eastAsia="黑体" w:cs="宋体"/>
          <w:bCs/>
          <w:sz w:val="22"/>
          <w:szCs w:val="22"/>
        </w:rPr>
        <w:t>日∣展会地点：北京·北人亦创国际会展中心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黑体" w:hAnsi="黑体" w:eastAsia="黑体" w:cs="黑体"/>
          <w:b/>
          <w:snapToGrid w:val="0"/>
          <w:kern w:val="0"/>
          <w:sz w:val="32"/>
          <w:szCs w:val="36"/>
        </w:rPr>
        <w:t>参 展 合 同</w:t>
      </w:r>
    </w:p>
    <w:tbl>
      <w:tblPr>
        <w:tblStyle w:val="2"/>
        <w:tblpPr w:leftFromText="180" w:rightFromText="180" w:vertAnchor="text" w:horzAnchor="page" w:tblpX="724" w:tblpY="306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417"/>
        <w:gridCol w:w="3157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96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6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7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通讯地址：</w:t>
            </w:r>
          </w:p>
        </w:tc>
        <w:tc>
          <w:tcPr>
            <w:tcW w:w="9643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人：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职务：</w:t>
            </w:r>
          </w:p>
        </w:tc>
        <w:tc>
          <w:tcPr>
            <w:tcW w:w="406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    话：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手机：</w:t>
            </w:r>
          </w:p>
        </w:tc>
        <w:tc>
          <w:tcPr>
            <w:tcW w:w="406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网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参展展品：</w:t>
            </w:r>
          </w:p>
        </w:tc>
        <w:tc>
          <w:tcPr>
            <w:tcW w:w="964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公司性质：</w:t>
            </w:r>
          </w:p>
        </w:tc>
        <w:tc>
          <w:tcPr>
            <w:tcW w:w="964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 xml:space="preserve">生产制造商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品牌商 □OEM/ODM企业 □经销商、代理商 □贸易公司 □其他（请注明）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line="24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黑体" w:hAnsi="黑体" w:eastAsia="黑体" w:cs="宋体"/>
          <w:bCs/>
          <w:szCs w:val="21"/>
        </w:rPr>
        <w:t>参展商信息</w:t>
      </w:r>
      <w:r>
        <w:rPr>
          <w:rFonts w:hint="eastAsia" w:ascii="宋体" w:hAnsi="宋体" w:cs="宋体"/>
          <w:bCs/>
          <w:szCs w:val="21"/>
        </w:rPr>
        <w:t>(以下内容请正确填写,您填写的公司名称将作为展位楣板名称及会刊名称)</w:t>
      </w:r>
    </w:p>
    <w:p>
      <w:pPr>
        <w:spacing w:line="240" w:lineRule="auto"/>
        <w:ind w:firstLine="420" w:firstLineChars="200"/>
        <w:rPr>
          <w:rFonts w:hint="default" w:ascii="宋体" w:hAnsi="宋体" w:eastAsia="宋体"/>
          <w:bCs/>
          <w:szCs w:val="21"/>
          <w:u w:val="none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  <w:lang w:val="en-US" w:eastAsia="zh-CN"/>
        </w:rPr>
        <w:t>企业名称：</w:t>
      </w:r>
      <w:r>
        <w:rPr>
          <w:rFonts w:hint="eastAsia" w:ascii="黑体" w:hAnsi="黑体" w:eastAsia="黑体" w:cs="宋体"/>
          <w:bCs/>
          <w:szCs w:val="21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/>
          <w:bCs/>
          <w:szCs w:val="21"/>
          <w:u w:val="none"/>
          <w:lang w:val="en-US" w:eastAsia="zh-CN"/>
        </w:rPr>
        <w:t xml:space="preserve">                     </w:t>
      </w:r>
    </w:p>
    <w:p>
      <w:pPr>
        <w:spacing w:line="400" w:lineRule="exact"/>
        <w:rPr>
          <w:rFonts w:hint="eastAsia" w:ascii="黑体" w:hAnsi="黑体" w:eastAsia="黑体" w:cs="宋体"/>
          <w:bCs/>
          <w:szCs w:val="21"/>
          <w:lang w:eastAsia="zh-CN"/>
        </w:rPr>
      </w:pPr>
      <w:r>
        <w:rPr>
          <w:rFonts w:hint="eastAsia" w:ascii="黑体" w:hAnsi="黑体" w:eastAsia="黑体" w:cs="宋体"/>
          <w:bCs/>
          <w:szCs w:val="21"/>
        </w:rPr>
        <w:t>2、展位费用及申请</w:t>
      </w:r>
      <w:r>
        <w:rPr>
          <w:rFonts w:hint="eastAsia" w:ascii="黑体" w:hAnsi="黑体" w:eastAsia="黑体" w:cs="宋体"/>
          <w:bCs/>
          <w:szCs w:val="21"/>
          <w:lang w:eastAsia="zh-CN"/>
        </w:rPr>
        <w:t>：</w:t>
      </w:r>
    </w:p>
    <w:tbl>
      <w:tblPr>
        <w:tblStyle w:val="2"/>
        <w:tblpPr w:leftFromText="180" w:rightFromText="180" w:vertAnchor="text" w:horzAnchor="page" w:tblpXSpec="center" w:tblpY="64"/>
        <w:tblOverlap w:val="never"/>
        <w:tblW w:w="10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1061"/>
        <w:gridCol w:w="283"/>
        <w:gridCol w:w="2126"/>
        <w:gridCol w:w="68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540" w:rightChars="257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费用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标准展位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A馆：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元/个</w:t>
            </w:r>
          </w:p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B馆：1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6000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元/个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9平米、</w:t>
            </w:r>
            <w:r>
              <w:rPr>
                <w:rFonts w:hint="eastAsia"/>
                <w:bCs/>
                <w:szCs w:val="21"/>
              </w:rPr>
              <w:t>一张洽谈桌、两把椅子、三面围板、门楣、射灯、地毯、220V电源插座一个，双开口展位加收10%。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室内光地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(36</w:t>
            </w:r>
            <w:r>
              <w:rPr>
                <w:bCs/>
                <w:color w:val="000000"/>
                <w:szCs w:val="21"/>
              </w:rPr>
              <w:t>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起租)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A馆：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平米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B馆：1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600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元/平米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光地不含任何展架及设施，参展商可自行安排搭建商或者委托主办单位推荐搭建公司，需按规定向展馆交纳施工管理费用。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我司确定展位</w:t>
            </w:r>
          </w:p>
        </w:tc>
        <w:tc>
          <w:tcPr>
            <w:tcW w:w="9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室内光地：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平方米，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标准展位：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个，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展位号: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ind w:firstLine="211" w:firstLineChars="10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本合同总金额</w:t>
            </w:r>
          </w:p>
        </w:tc>
        <w:tc>
          <w:tcPr>
            <w:tcW w:w="9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R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MB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 （大写：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</w:tr>
    </w:tbl>
    <w:p>
      <w:pPr>
        <w:rPr>
          <w:bCs/>
          <w:vanish/>
          <w:szCs w:val="21"/>
        </w:rPr>
      </w:pPr>
    </w:p>
    <w:tbl>
      <w:tblPr>
        <w:tblStyle w:val="2"/>
        <w:tblpPr w:leftFromText="180" w:rightFromText="180" w:vertAnchor="text" w:horzAnchor="page" w:tblpX="594" w:tblpY="57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98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86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3、承办单位收款账号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开户名</w:t>
            </w:r>
          </w:p>
        </w:tc>
        <w:tc>
          <w:tcPr>
            <w:tcW w:w="9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中电源技术服务（北京）中心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账  号</w:t>
            </w:r>
          </w:p>
        </w:tc>
        <w:tc>
          <w:tcPr>
            <w:tcW w:w="9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01091448700120105100004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开户行</w:t>
            </w:r>
          </w:p>
        </w:tc>
        <w:tc>
          <w:tcPr>
            <w:tcW w:w="9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北京银行中关村海淀园支行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备注：参展单位应在合同签订后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3个工作日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内支付本合同额的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0%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元作为展位费定金，或支付本合同全款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合同余款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元须在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日前付清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（参展单位若未在规定期限内缴付，主承办单位有权变更参展商的申请内容，包括调整已定展位，或视其放弃展位）。</w:t>
            </w:r>
          </w:p>
        </w:tc>
      </w:tr>
    </w:tbl>
    <w:p>
      <w:pPr>
        <w:rPr>
          <w:bCs/>
          <w:vanish/>
          <w:szCs w:val="21"/>
        </w:rPr>
      </w:pPr>
    </w:p>
    <w:p>
      <w:pPr>
        <w:spacing w:line="200" w:lineRule="atLeas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</w:p>
    <w:p>
      <w:pPr>
        <w:spacing w:line="300" w:lineRule="exact"/>
        <w:ind w:firstLine="39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承办单位：</w:t>
      </w:r>
      <w:r>
        <w:rPr>
          <w:rFonts w:hint="eastAsia" w:ascii="宋体" w:hAnsi="宋体"/>
          <w:bCs/>
          <w:szCs w:val="21"/>
        </w:rPr>
        <w:t xml:space="preserve">                 </w:t>
      </w:r>
      <w:r>
        <w:rPr>
          <w:rFonts w:ascii="宋体" w:hAnsi="宋体"/>
          <w:b/>
          <w:szCs w:val="21"/>
        </w:rPr>
        <w:t xml:space="preserve">                          </w:t>
      </w:r>
      <w:r>
        <w:rPr>
          <w:rFonts w:hint="eastAsia" w:ascii="宋体" w:hAnsi="宋体"/>
          <w:b/>
          <w:szCs w:val="21"/>
        </w:rPr>
        <w:t xml:space="preserve">参展单位：  </w:t>
      </w:r>
    </w:p>
    <w:p>
      <w:pPr>
        <w:tabs>
          <w:tab w:val="left" w:pos="5812"/>
        </w:tabs>
        <w:spacing w:line="300" w:lineRule="exact"/>
        <w:ind w:firstLine="39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负责人(签名）：                                  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负责人(签名）： </w:t>
      </w:r>
    </w:p>
    <w:p>
      <w:pPr>
        <w:tabs>
          <w:tab w:val="left" w:pos="5812"/>
        </w:tabs>
        <w:spacing w:line="300" w:lineRule="exact"/>
        <w:ind w:firstLine="39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经办人：                                      </w:t>
      </w:r>
      <w:r>
        <w:rPr>
          <w:rFonts w:ascii="宋体" w:hAnsi="宋体"/>
          <w:bCs/>
          <w:szCs w:val="21"/>
        </w:rPr>
        <w:t xml:space="preserve">      </w:t>
      </w:r>
      <w:r>
        <w:rPr>
          <w:rFonts w:hint="eastAsia" w:ascii="宋体" w:hAnsi="宋体"/>
          <w:bCs/>
          <w:szCs w:val="21"/>
        </w:rPr>
        <w:t xml:space="preserve"> 经办人：</w:t>
      </w:r>
    </w:p>
    <w:p>
      <w:pPr>
        <w:tabs>
          <w:tab w:val="left" w:pos="5812"/>
        </w:tabs>
        <w:spacing w:line="300" w:lineRule="exact"/>
        <w:ind w:firstLine="39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  章：                                             公  章：</w:t>
      </w:r>
    </w:p>
    <w:p>
      <w:pPr>
        <w:tabs>
          <w:tab w:val="left" w:pos="5812"/>
        </w:tabs>
        <w:spacing w:line="300" w:lineRule="exact"/>
        <w:ind w:firstLine="391"/>
      </w:pPr>
      <w:r>
        <w:rPr>
          <w:rFonts w:hint="eastAsia" w:ascii="宋体" w:hAnsi="宋体"/>
          <w:bCs/>
          <w:szCs w:val="21"/>
        </w:rPr>
        <w:t>日  期： 202</w:t>
      </w:r>
      <w:r>
        <w:rPr>
          <w:rFonts w:ascii="宋体" w:hAnsi="宋体"/>
          <w:bCs/>
          <w:szCs w:val="21"/>
        </w:rPr>
        <w:t xml:space="preserve">4 </w:t>
      </w:r>
      <w:r>
        <w:rPr>
          <w:rFonts w:hint="eastAsia" w:ascii="宋体" w:hAnsi="宋体"/>
          <w:bCs/>
          <w:szCs w:val="21"/>
        </w:rPr>
        <w:t xml:space="preserve">年 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月 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日  期： 202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 xml:space="preserve"> 年 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月 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D71C6"/>
    <w:multiLevelType w:val="singleLevel"/>
    <w:tmpl w:val="598D71C6"/>
    <w:lvl w:ilvl="0" w:tentative="0">
      <w:start w:val="1"/>
      <w:numFmt w:val="decimal"/>
      <w:suff w:val="nothing"/>
      <w:lvlText w:val="%1、"/>
      <w:lvlJc w:val="left"/>
      <w:rPr>
        <w:rFonts w:ascii="黑体" w:hAnsi="黑体" w:eastAsia="黑体"/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Yjk0Mzc5ZDdlMzViNDhjMjgwNTU5OTU3MDczYjYifQ=="/>
  </w:docVars>
  <w:rsids>
    <w:rsidRoot w:val="00000000"/>
    <w:rsid w:val="214B35FD"/>
    <w:rsid w:val="713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2023-11-10T06:37:00Z</dcterms:created>
  <dc:creator>cpsa</dc:creator>
  <cp:lastModifiedBy>孙京伟/电源协会</cp:lastModifiedBy>
  <dcterms:modified xsi:type="dcterms:W3CDTF">2024-03-27T05:53:56Z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83A1DCC86AF74FF98BA8ABD33BAA30DA_12</vt:lpwstr>
  </property>
</Properties>
</file>